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716" w:rsidRDefault="00E25716"/>
    <w:p w:rsidR="00F11639" w:rsidRPr="00F11639" w:rsidRDefault="00F11639" w:rsidP="00F11639">
      <w:pPr>
        <w:spacing w:after="360" w:line="432" w:lineRule="atLeast"/>
        <w:rPr>
          <w:rFonts w:ascii="Georgia" w:eastAsia="Times New Roman" w:hAnsi="Georgia" w:cs="Helvetica"/>
          <w:color w:val="111111"/>
          <w:sz w:val="27"/>
          <w:szCs w:val="27"/>
        </w:rPr>
      </w:pPr>
      <w:r w:rsidRPr="00F11639">
        <w:rPr>
          <w:rFonts w:ascii="Georgia" w:eastAsia="Times New Roman" w:hAnsi="Georgia" w:cs="Helvetica"/>
          <w:color w:val="111111"/>
          <w:sz w:val="27"/>
          <w:szCs w:val="27"/>
        </w:rPr>
        <w:t>[Some moderate spoilers contained herein.]</w:t>
      </w:r>
    </w:p>
    <w:p w:rsidR="00F11639" w:rsidRPr="00F11639" w:rsidRDefault="00F11639" w:rsidP="00F11639">
      <w:pPr>
        <w:spacing w:after="360" w:line="432" w:lineRule="atLeast"/>
        <w:rPr>
          <w:rFonts w:ascii="Georgia" w:eastAsia="Times New Roman" w:hAnsi="Georgia" w:cs="Helvetica"/>
          <w:color w:val="111111"/>
          <w:sz w:val="27"/>
          <w:szCs w:val="27"/>
        </w:rPr>
      </w:pPr>
      <w:r w:rsidRPr="00F11639">
        <w:rPr>
          <w:rFonts w:ascii="Georgia" w:eastAsia="Times New Roman" w:hAnsi="Georgia" w:cs="Helvetica"/>
          <w:color w:val="111111"/>
          <w:sz w:val="27"/>
          <w:szCs w:val="27"/>
        </w:rPr>
        <w:t>I’m working through a number of different theories about why </w:t>
      </w:r>
      <w:r w:rsidRPr="00F11639">
        <w:rPr>
          <w:rFonts w:ascii="Georgia" w:eastAsia="Times New Roman" w:hAnsi="Georgia" w:cs="Helvetica"/>
          <w:color w:val="111111"/>
          <w:sz w:val="27"/>
          <w:szCs w:val="27"/>
          <w:highlight w:val="yellow"/>
        </w:rPr>
        <w:t>“House of Cards” is so profoundly wrong about American politics while still being a rather entertaining and addictive show</w:t>
      </w:r>
      <w:r w:rsidRPr="00F11639">
        <w:rPr>
          <w:rFonts w:ascii="Georgia" w:eastAsia="Times New Roman" w:hAnsi="Georgia" w:cs="Helvetica"/>
          <w:color w:val="111111"/>
          <w:sz w:val="27"/>
          <w:szCs w:val="27"/>
        </w:rPr>
        <w:t>. Maybe it’s actually a comedy. Maybe it’s being written by an evil political scientist who knows full well how the American political system works but is aggressively (and most effectively) trolling other political scientists. Maybe it’s just a lazy adaptation of a show about British politics. I’m still not sure.</w:t>
      </w:r>
    </w:p>
    <w:p w:rsidR="00F11639" w:rsidRPr="00F11639" w:rsidRDefault="00F11639" w:rsidP="00F11639">
      <w:pPr>
        <w:spacing w:after="360" w:line="432" w:lineRule="atLeast"/>
        <w:rPr>
          <w:rFonts w:ascii="Georgia" w:eastAsia="Times New Roman" w:hAnsi="Georgia" w:cs="Helvetica"/>
          <w:color w:val="111111"/>
          <w:sz w:val="27"/>
          <w:szCs w:val="27"/>
        </w:rPr>
      </w:pPr>
      <w:r w:rsidRPr="00F11639">
        <w:rPr>
          <w:rFonts w:ascii="Georgia" w:eastAsia="Times New Roman" w:hAnsi="Georgia" w:cs="Helvetica"/>
          <w:color w:val="111111"/>
          <w:sz w:val="27"/>
          <w:szCs w:val="27"/>
        </w:rPr>
        <w:t xml:space="preserve">Certainly part of the problem is that I’m too close to the subject matter. It’s like watching “ER” with a physician (a mistake I’ve made): Some very mundane things are going to be excessively dramatized because that’s far more interesting to a mass audience. If a patient has a bacterial infection, is given a dose of antibiotics and gets better a few days later, that’s a pretty accurate depiction of medicine, but it’s hideously boring television. Now, make it a botched diagnosis, tainted medicine or a super-bacterium, and that’s way more interesting, but it will make a physician crazy because that basically never happens. I get that. But “House of Cards” seems to go beyond hyping the routine. </w:t>
      </w:r>
      <w:r w:rsidRPr="00F11639">
        <w:rPr>
          <w:rFonts w:ascii="Georgia" w:eastAsia="Times New Roman" w:hAnsi="Georgia" w:cs="Helvetica"/>
          <w:color w:val="111111"/>
          <w:sz w:val="27"/>
          <w:szCs w:val="27"/>
          <w:highlight w:val="yellow"/>
        </w:rPr>
        <w:t>It aggressively depicts things as they are not</w:t>
      </w:r>
      <w:r w:rsidRPr="00F11639">
        <w:rPr>
          <w:rFonts w:ascii="Georgia" w:eastAsia="Times New Roman" w:hAnsi="Georgia" w:cs="Helvetica"/>
          <w:color w:val="111111"/>
          <w:sz w:val="27"/>
          <w:szCs w:val="27"/>
        </w:rPr>
        <w:t>. Below are a few examples of “lessons” we learn from the show:</w:t>
      </w:r>
    </w:p>
    <w:p w:rsidR="00F11639" w:rsidRPr="00F11639" w:rsidRDefault="00F11639" w:rsidP="00F11639">
      <w:pPr>
        <w:spacing w:after="360" w:line="432" w:lineRule="atLeast"/>
        <w:rPr>
          <w:rFonts w:ascii="Georgia" w:eastAsia="Times New Roman" w:hAnsi="Georgia" w:cs="Helvetica"/>
          <w:color w:val="111111"/>
          <w:sz w:val="27"/>
          <w:szCs w:val="27"/>
        </w:rPr>
      </w:pPr>
      <w:r w:rsidRPr="00F11639">
        <w:rPr>
          <w:rFonts w:ascii="Georgia" w:eastAsia="Times New Roman" w:hAnsi="Georgia" w:cs="Helvetica"/>
          <w:b/>
          <w:bCs/>
          <w:color w:val="111111"/>
          <w:sz w:val="27"/>
          <w:szCs w:val="27"/>
        </w:rPr>
        <w:t>There are only one or two smart people in Washington.</w:t>
      </w:r>
    </w:p>
    <w:p w:rsidR="00F11639" w:rsidRPr="00F11639" w:rsidRDefault="00F11639" w:rsidP="00F11639">
      <w:pPr>
        <w:spacing w:after="360" w:line="432" w:lineRule="atLeast"/>
        <w:rPr>
          <w:rFonts w:ascii="Georgia" w:eastAsia="Times New Roman" w:hAnsi="Georgia" w:cs="Helvetica"/>
          <w:color w:val="111111"/>
          <w:sz w:val="27"/>
          <w:szCs w:val="27"/>
        </w:rPr>
      </w:pPr>
      <w:r w:rsidRPr="00F11639">
        <w:rPr>
          <w:rFonts w:ascii="Georgia" w:eastAsia="Times New Roman" w:hAnsi="Georgia" w:cs="Helvetica"/>
          <w:color w:val="111111"/>
          <w:sz w:val="27"/>
          <w:szCs w:val="27"/>
        </w:rPr>
        <w:t>Frank and Claire Underwood start off at the beginning of Season 1 as the Democratic majority whip and the head of a small environmental nonprofit organization, respectively. Within two years, they are the president and first lady, all without a competitive election. They did this because they are able to game out people’s behavior and incentives and — this is the key point — </w:t>
      </w:r>
      <w:r w:rsidRPr="00F11639">
        <w:rPr>
          <w:rFonts w:ascii="Georgia" w:eastAsia="Times New Roman" w:hAnsi="Georgia" w:cs="Helvetica"/>
          <w:b/>
          <w:bCs/>
          <w:color w:val="111111"/>
          <w:sz w:val="27"/>
          <w:szCs w:val="27"/>
        </w:rPr>
        <w:t xml:space="preserve">no </w:t>
      </w:r>
      <w:r w:rsidRPr="00F11639">
        <w:rPr>
          <w:rFonts w:ascii="Georgia" w:eastAsia="Times New Roman" w:hAnsi="Georgia" w:cs="Helvetica"/>
          <w:b/>
          <w:bCs/>
          <w:color w:val="111111"/>
          <w:sz w:val="27"/>
          <w:szCs w:val="27"/>
        </w:rPr>
        <w:lastRenderedPageBreak/>
        <w:t>one else is</w:t>
      </w:r>
      <w:r w:rsidRPr="00F11639">
        <w:rPr>
          <w:rFonts w:ascii="Georgia" w:eastAsia="Times New Roman" w:hAnsi="Georgia" w:cs="Helvetica"/>
          <w:color w:val="111111"/>
          <w:sz w:val="27"/>
          <w:szCs w:val="27"/>
        </w:rPr>
        <w:t xml:space="preserve">. Much of Washington is just a bunch of naive rubes who want to keep their jobs and avoid bad press, and Frank and Claire are able to </w:t>
      </w:r>
      <w:r w:rsidRPr="00F11639">
        <w:rPr>
          <w:rFonts w:ascii="Georgia" w:eastAsia="Times New Roman" w:hAnsi="Georgia" w:cs="Helvetica"/>
          <w:color w:val="111111"/>
          <w:sz w:val="27"/>
          <w:szCs w:val="27"/>
          <w:highlight w:val="yellow"/>
        </w:rPr>
        <w:t xml:space="preserve">exploit that </w:t>
      </w:r>
      <w:proofErr w:type="spellStart"/>
      <w:r w:rsidRPr="00F11639">
        <w:rPr>
          <w:rFonts w:ascii="Georgia" w:eastAsia="Times New Roman" w:hAnsi="Georgia" w:cs="Helvetica"/>
          <w:color w:val="111111"/>
          <w:sz w:val="27"/>
          <w:szCs w:val="27"/>
          <w:highlight w:val="yellow"/>
        </w:rPr>
        <w:t>naivete</w:t>
      </w:r>
      <w:proofErr w:type="spellEnd"/>
      <w:r w:rsidRPr="00F11639">
        <w:rPr>
          <w:rFonts w:ascii="Georgia" w:eastAsia="Times New Roman" w:hAnsi="Georgia" w:cs="Helvetica"/>
          <w:color w:val="111111"/>
          <w:sz w:val="27"/>
          <w:szCs w:val="27"/>
          <w:highlight w:val="yellow"/>
        </w:rPr>
        <w:t xml:space="preserve"> every time</w:t>
      </w:r>
      <w:r w:rsidRPr="00F11639">
        <w:rPr>
          <w:rFonts w:ascii="Georgia" w:eastAsia="Times New Roman" w:hAnsi="Georgia" w:cs="Helvetica"/>
          <w:color w:val="111111"/>
          <w:sz w:val="27"/>
          <w:szCs w:val="27"/>
        </w:rPr>
        <w:t>. “The West Wing” could certainly get preachy and self-righteous at times, but one thing it got right was that there are lots of smart people in Washington and they’re all working against one another.</w:t>
      </w:r>
    </w:p>
    <w:p w:rsidR="00F11639" w:rsidRPr="00F11639" w:rsidRDefault="00F11639" w:rsidP="00F11639">
      <w:pPr>
        <w:shd w:val="clear" w:color="auto" w:fill="000000"/>
        <w:spacing w:after="0" w:line="300" w:lineRule="atLeast"/>
        <w:rPr>
          <w:rFonts w:ascii="Helvetica" w:eastAsia="Times New Roman" w:hAnsi="Helvetica" w:cs="Helvetica"/>
          <w:color w:val="111111"/>
          <w:sz w:val="21"/>
          <w:szCs w:val="21"/>
        </w:rPr>
      </w:pPr>
      <w:r w:rsidRPr="00F11639">
        <w:rPr>
          <w:rFonts w:ascii="Helvetica" w:eastAsia="Times New Roman" w:hAnsi="Helvetica" w:cs="Helvetica"/>
          <w:color w:val="F0F0F0"/>
          <w:sz w:val="41"/>
          <w:szCs w:val="41"/>
        </w:rPr>
        <w:t xml:space="preserve">The world according to 'House of Card's' Frank </w:t>
      </w:r>
      <w:proofErr w:type="gramStart"/>
      <w:r w:rsidRPr="00F11639">
        <w:rPr>
          <w:rFonts w:ascii="Helvetica" w:eastAsia="Times New Roman" w:hAnsi="Helvetica" w:cs="Helvetica"/>
          <w:color w:val="F0F0F0"/>
          <w:sz w:val="41"/>
          <w:szCs w:val="41"/>
        </w:rPr>
        <w:t>Underwood</w:t>
      </w:r>
      <w:r w:rsidRPr="00F11639">
        <w:rPr>
          <w:rFonts w:ascii="Helvetica" w:eastAsia="Times New Roman" w:hAnsi="Helvetica" w:cs="Helvetica"/>
          <w:color w:val="CCCCCC"/>
          <w:sz w:val="33"/>
          <w:szCs w:val="33"/>
        </w:rPr>
        <w:t>(</w:t>
      </w:r>
      <w:proofErr w:type="gramEnd"/>
      <w:r w:rsidRPr="00F11639">
        <w:rPr>
          <w:rFonts w:ascii="Helvetica" w:eastAsia="Times New Roman" w:hAnsi="Helvetica" w:cs="Helvetica"/>
          <w:color w:val="CCCCCC"/>
          <w:sz w:val="33"/>
          <w:szCs w:val="33"/>
        </w:rPr>
        <w:t>2:32)</w:t>
      </w:r>
    </w:p>
    <w:p w:rsidR="00F11639" w:rsidRPr="00F11639" w:rsidRDefault="00F11639" w:rsidP="00F11639">
      <w:pPr>
        <w:spacing w:line="300" w:lineRule="atLeast"/>
        <w:rPr>
          <w:rFonts w:ascii="Helvetica" w:eastAsia="Times New Roman" w:hAnsi="Helvetica" w:cs="Helvetica"/>
          <w:color w:val="111111"/>
          <w:sz w:val="21"/>
          <w:szCs w:val="21"/>
        </w:rPr>
      </w:pPr>
      <w:r w:rsidRPr="00F11639">
        <w:rPr>
          <w:rFonts w:ascii="Helvetica" w:eastAsia="Times New Roman" w:hAnsi="Helvetica" w:cs="Helvetica"/>
          <w:color w:val="6E6E6E"/>
          <w:sz w:val="23"/>
          <w:szCs w:val="23"/>
        </w:rPr>
        <w:t>“House of Cards” politician Frank Underwood is known for his ruthlessness and witty one-liners. Here are his thoughts on becoming powerful, navigating the halls of Congress and stroking egos -- all D.C. staples. (</w:t>
      </w:r>
      <w:proofErr w:type="spellStart"/>
      <w:r w:rsidRPr="00F11639">
        <w:rPr>
          <w:rFonts w:ascii="Helvetica" w:eastAsia="Times New Roman" w:hAnsi="Helvetica" w:cs="Helvetica"/>
          <w:color w:val="6E6E6E"/>
          <w:sz w:val="23"/>
          <w:szCs w:val="23"/>
        </w:rPr>
        <w:t>Jhaan</w:t>
      </w:r>
      <w:proofErr w:type="spellEnd"/>
      <w:r w:rsidRPr="00F11639">
        <w:rPr>
          <w:rFonts w:ascii="Helvetica" w:eastAsia="Times New Roman" w:hAnsi="Helvetica" w:cs="Helvetica"/>
          <w:color w:val="6E6E6E"/>
          <w:sz w:val="23"/>
          <w:szCs w:val="23"/>
        </w:rPr>
        <w:t xml:space="preserve"> </w:t>
      </w:r>
      <w:proofErr w:type="spellStart"/>
      <w:r w:rsidRPr="00F11639">
        <w:rPr>
          <w:rFonts w:ascii="Helvetica" w:eastAsia="Times New Roman" w:hAnsi="Helvetica" w:cs="Helvetica"/>
          <w:color w:val="6E6E6E"/>
          <w:sz w:val="23"/>
          <w:szCs w:val="23"/>
        </w:rPr>
        <w:t>Elker</w:t>
      </w:r>
      <w:proofErr w:type="spellEnd"/>
      <w:r w:rsidRPr="00F11639">
        <w:rPr>
          <w:rFonts w:ascii="Helvetica" w:eastAsia="Times New Roman" w:hAnsi="Helvetica" w:cs="Helvetica"/>
          <w:color w:val="6E6E6E"/>
          <w:sz w:val="23"/>
          <w:szCs w:val="23"/>
        </w:rPr>
        <w:t>/</w:t>
      </w:r>
      <w:proofErr w:type="gramStart"/>
      <w:r w:rsidRPr="00F11639">
        <w:rPr>
          <w:rFonts w:ascii="Helvetica" w:eastAsia="Times New Roman" w:hAnsi="Helvetica" w:cs="Helvetica"/>
          <w:color w:val="6E6E6E"/>
          <w:sz w:val="23"/>
          <w:szCs w:val="23"/>
        </w:rPr>
        <w:t>The</w:t>
      </w:r>
      <w:proofErr w:type="gramEnd"/>
      <w:r w:rsidRPr="00F11639">
        <w:rPr>
          <w:rFonts w:ascii="Helvetica" w:eastAsia="Times New Roman" w:hAnsi="Helvetica" w:cs="Helvetica"/>
          <w:color w:val="6E6E6E"/>
          <w:sz w:val="23"/>
          <w:szCs w:val="23"/>
        </w:rPr>
        <w:t xml:space="preserve"> Washington Post)</w:t>
      </w:r>
    </w:p>
    <w:p w:rsidR="00F11639" w:rsidRPr="00F11639" w:rsidRDefault="00F11639" w:rsidP="00F11639">
      <w:pPr>
        <w:spacing w:after="360" w:line="432" w:lineRule="atLeast"/>
        <w:rPr>
          <w:rFonts w:ascii="Georgia" w:eastAsia="Times New Roman" w:hAnsi="Georgia" w:cs="Helvetica"/>
          <w:color w:val="111111"/>
          <w:sz w:val="27"/>
          <w:szCs w:val="27"/>
        </w:rPr>
      </w:pPr>
      <w:r w:rsidRPr="00F11639">
        <w:rPr>
          <w:rFonts w:ascii="Georgia" w:eastAsia="Times New Roman" w:hAnsi="Georgia" w:cs="Helvetica"/>
          <w:b/>
          <w:bCs/>
          <w:color w:val="111111"/>
          <w:sz w:val="27"/>
          <w:szCs w:val="27"/>
        </w:rPr>
        <w:t xml:space="preserve">Congressional </w:t>
      </w:r>
      <w:proofErr w:type="gramStart"/>
      <w:r w:rsidRPr="00F11639">
        <w:rPr>
          <w:rFonts w:ascii="Georgia" w:eastAsia="Times New Roman" w:hAnsi="Georgia" w:cs="Helvetica"/>
          <w:b/>
          <w:bCs/>
          <w:color w:val="111111"/>
          <w:sz w:val="27"/>
          <w:szCs w:val="27"/>
        </w:rPr>
        <w:t>leaders</w:t>
      </w:r>
      <w:proofErr w:type="gramEnd"/>
      <w:r w:rsidRPr="00F11639">
        <w:rPr>
          <w:rFonts w:ascii="Georgia" w:eastAsia="Times New Roman" w:hAnsi="Georgia" w:cs="Helvetica"/>
          <w:b/>
          <w:bCs/>
          <w:color w:val="111111"/>
          <w:sz w:val="27"/>
          <w:szCs w:val="27"/>
        </w:rPr>
        <w:t xml:space="preserve"> hand-pick presidential nominees.</w:t>
      </w:r>
    </w:p>
    <w:p w:rsidR="00F11639" w:rsidRPr="00F11639" w:rsidRDefault="00F11639" w:rsidP="00F11639">
      <w:pPr>
        <w:spacing w:after="360" w:line="432" w:lineRule="atLeast"/>
        <w:rPr>
          <w:rFonts w:ascii="Georgia" w:eastAsia="Times New Roman" w:hAnsi="Georgia" w:cs="Helvetica"/>
          <w:color w:val="111111"/>
          <w:sz w:val="27"/>
          <w:szCs w:val="27"/>
        </w:rPr>
      </w:pPr>
      <w:r w:rsidRPr="00F11639">
        <w:rPr>
          <w:rFonts w:ascii="Georgia" w:eastAsia="Times New Roman" w:hAnsi="Georgia" w:cs="Helvetica"/>
          <w:color w:val="111111"/>
          <w:sz w:val="27"/>
          <w:szCs w:val="27"/>
        </w:rPr>
        <w:t>Early in Season 3, we see the Democratic congressional leadership meeting with President Underwood to tell him that they want him not to run for reelection and that they will be backing someone else, whom they will choose later. This is a form of presidential nomination that went out of style in the 1820s. Congressional leaders may be influential in these sorts of decisions (there’s </w:t>
      </w:r>
      <w:hyperlink r:id="rId5" w:tgtFrame="_blank" w:history="1">
        <w:r w:rsidRPr="00F11639">
          <w:rPr>
            <w:rFonts w:ascii="Georgia" w:eastAsia="Times New Roman" w:hAnsi="Georgia" w:cs="Helvetica"/>
            <w:color w:val="2E6D9D"/>
            <w:sz w:val="27"/>
            <w:szCs w:val="27"/>
            <w:u w:val="single"/>
          </w:rPr>
          <w:t>some evidence</w:t>
        </w:r>
      </w:hyperlink>
      <w:r w:rsidRPr="00F11639">
        <w:rPr>
          <w:rFonts w:ascii="Georgia" w:eastAsia="Times New Roman" w:hAnsi="Georgia" w:cs="Helvetica"/>
          <w:color w:val="111111"/>
          <w:sz w:val="27"/>
          <w:szCs w:val="27"/>
        </w:rPr>
        <w:t> that Sens. Harry Reid and Ted Kennedy encouraged Barack Obama to run for president in 2008, and their support was crucial to his decision to run), but they are just a handful of the hundreds or even thousands of party insiders involved at this stage.</w:t>
      </w:r>
    </w:p>
    <w:p w:rsidR="00F11639" w:rsidRPr="00F11639" w:rsidRDefault="00F11639" w:rsidP="00F11639">
      <w:pPr>
        <w:spacing w:after="360" w:line="432" w:lineRule="atLeast"/>
        <w:rPr>
          <w:rFonts w:ascii="Georgia" w:eastAsia="Times New Roman" w:hAnsi="Georgia" w:cs="Helvetica"/>
          <w:color w:val="111111"/>
          <w:sz w:val="27"/>
          <w:szCs w:val="27"/>
        </w:rPr>
      </w:pPr>
      <w:r w:rsidRPr="00F11639">
        <w:rPr>
          <w:rFonts w:ascii="Georgia" w:eastAsia="Times New Roman" w:hAnsi="Georgia" w:cs="Helvetica"/>
          <w:i/>
          <w:iCs/>
          <w:color w:val="111111"/>
          <w:sz w:val="27"/>
          <w:szCs w:val="27"/>
        </w:rPr>
        <w:t>[</w:t>
      </w:r>
      <w:hyperlink r:id="rId6" w:history="1">
        <w:r w:rsidRPr="00F11639">
          <w:rPr>
            <w:rFonts w:ascii="Georgia" w:eastAsia="Times New Roman" w:hAnsi="Georgia" w:cs="Helvetica"/>
            <w:i/>
            <w:iCs/>
            <w:color w:val="2E6D9D"/>
            <w:sz w:val="27"/>
            <w:szCs w:val="27"/>
            <w:u w:val="single"/>
          </w:rPr>
          <w:t>Should you be embarrassed that you already finished the entire third season?</w:t>
        </w:r>
      </w:hyperlink>
      <w:r w:rsidRPr="00F11639">
        <w:rPr>
          <w:rFonts w:ascii="Georgia" w:eastAsia="Times New Roman" w:hAnsi="Georgia" w:cs="Helvetica"/>
          <w:i/>
          <w:iCs/>
          <w:color w:val="111111"/>
          <w:sz w:val="27"/>
          <w:szCs w:val="27"/>
        </w:rPr>
        <w:t>]</w:t>
      </w:r>
    </w:p>
    <w:p w:rsidR="00F11639" w:rsidRPr="00F11639" w:rsidRDefault="00F11639" w:rsidP="00F11639">
      <w:pPr>
        <w:spacing w:after="360" w:line="432" w:lineRule="atLeast"/>
        <w:rPr>
          <w:rFonts w:ascii="Georgia" w:eastAsia="Times New Roman" w:hAnsi="Georgia" w:cs="Helvetica"/>
          <w:color w:val="111111"/>
          <w:sz w:val="27"/>
          <w:szCs w:val="27"/>
        </w:rPr>
      </w:pPr>
      <w:r w:rsidRPr="00F11639">
        <w:rPr>
          <w:rFonts w:ascii="Georgia" w:eastAsia="Times New Roman" w:hAnsi="Georgia" w:cs="Helvetica"/>
          <w:b/>
          <w:bCs/>
          <w:color w:val="111111"/>
          <w:sz w:val="27"/>
          <w:szCs w:val="27"/>
        </w:rPr>
        <w:t>Party leaders have a secret list of potential presidential candidates.</w:t>
      </w:r>
    </w:p>
    <w:p w:rsidR="00F11639" w:rsidRPr="00F11639" w:rsidRDefault="00F11639" w:rsidP="00F11639">
      <w:pPr>
        <w:spacing w:after="360" w:line="432" w:lineRule="atLeast"/>
        <w:rPr>
          <w:rFonts w:ascii="Georgia" w:eastAsia="Times New Roman" w:hAnsi="Georgia" w:cs="Helvetica"/>
          <w:color w:val="111111"/>
          <w:sz w:val="27"/>
          <w:szCs w:val="27"/>
        </w:rPr>
      </w:pPr>
      <w:r w:rsidRPr="00F11639">
        <w:rPr>
          <w:rFonts w:ascii="Georgia" w:eastAsia="Times New Roman" w:hAnsi="Georgia" w:cs="Helvetica"/>
          <w:color w:val="111111"/>
          <w:sz w:val="27"/>
          <w:szCs w:val="27"/>
        </w:rPr>
        <w:t xml:space="preserve">Underwood is convinced that the Democratic leadership has a secret shortlist of potential presidential candidates, and he’s willing to pay an extremely high price to get his hands on that list so he can short-circuit those people’s career </w:t>
      </w:r>
      <w:r w:rsidRPr="00F11639">
        <w:rPr>
          <w:rFonts w:ascii="Georgia" w:eastAsia="Times New Roman" w:hAnsi="Georgia" w:cs="Helvetica"/>
          <w:color w:val="111111"/>
          <w:sz w:val="27"/>
          <w:szCs w:val="27"/>
        </w:rPr>
        <w:lastRenderedPageBreak/>
        <w:t>ambitions. As anyone with even a passing familiarity with American politics knows, there is no secret list of presidential candidates. If you want an idea of which candidates a party is considering for the next presidential election, start with current or recent U.S. senators, governors and vice presidents. Then cross off those who are over 75, have life-threatening illnesses or criminal records, or are clinically insane. Award bonus points to those from populous, competitive states. That’s your list.</w:t>
      </w:r>
    </w:p>
    <w:p w:rsidR="00F11639" w:rsidRPr="00F11639" w:rsidRDefault="00F11639" w:rsidP="00F11639">
      <w:pPr>
        <w:spacing w:after="360" w:line="432" w:lineRule="atLeast"/>
        <w:rPr>
          <w:rFonts w:ascii="Georgia" w:eastAsia="Times New Roman" w:hAnsi="Georgia" w:cs="Helvetica"/>
          <w:color w:val="111111"/>
          <w:sz w:val="27"/>
          <w:szCs w:val="27"/>
        </w:rPr>
      </w:pPr>
      <w:r w:rsidRPr="00F11639">
        <w:rPr>
          <w:rFonts w:ascii="Georgia" w:eastAsia="Times New Roman" w:hAnsi="Georgia" w:cs="Helvetica"/>
          <w:color w:val="111111"/>
          <w:sz w:val="27"/>
          <w:szCs w:val="27"/>
        </w:rPr>
        <w:t xml:space="preserve">The last time a major political party nominated someone for president who didn’t fit the above description was in 1952, and that was Dwight Eisenhower. So, yeah, a party may grant an exemption if you, like, defeat the Nazis in the biggest war in history. But beyond that, it’s just a long parade of senators, governors and </w:t>
      </w:r>
      <w:proofErr w:type="spellStart"/>
      <w:r w:rsidRPr="00F11639">
        <w:rPr>
          <w:rFonts w:ascii="Georgia" w:eastAsia="Times New Roman" w:hAnsi="Georgia" w:cs="Helvetica"/>
          <w:color w:val="111111"/>
          <w:sz w:val="27"/>
          <w:szCs w:val="27"/>
        </w:rPr>
        <w:t>veeps</w:t>
      </w:r>
      <w:proofErr w:type="spellEnd"/>
      <w:r w:rsidRPr="00F11639">
        <w:rPr>
          <w:rFonts w:ascii="Georgia" w:eastAsia="Times New Roman" w:hAnsi="Georgia" w:cs="Helvetica"/>
          <w:color w:val="111111"/>
          <w:sz w:val="27"/>
          <w:szCs w:val="27"/>
        </w:rPr>
        <w:t xml:space="preserve"> for the better part of a century.</w:t>
      </w:r>
    </w:p>
    <w:p w:rsidR="00F11639" w:rsidRPr="00F11639" w:rsidRDefault="00F11639" w:rsidP="00F11639">
      <w:pPr>
        <w:spacing w:after="360" w:line="432" w:lineRule="atLeast"/>
        <w:rPr>
          <w:rFonts w:ascii="Georgia" w:eastAsia="Times New Roman" w:hAnsi="Georgia" w:cs="Helvetica"/>
          <w:color w:val="111111"/>
          <w:sz w:val="27"/>
          <w:szCs w:val="27"/>
        </w:rPr>
      </w:pPr>
      <w:r w:rsidRPr="00F11639">
        <w:rPr>
          <w:rFonts w:ascii="Georgia" w:eastAsia="Times New Roman" w:hAnsi="Georgia" w:cs="Helvetica"/>
          <w:b/>
          <w:bCs/>
          <w:color w:val="111111"/>
          <w:sz w:val="27"/>
          <w:szCs w:val="27"/>
        </w:rPr>
        <w:t>The solicitor general could make a great presidential candidate.</w:t>
      </w:r>
    </w:p>
    <w:p w:rsidR="00F11639" w:rsidRPr="00F11639" w:rsidRDefault="00F11639" w:rsidP="00F11639">
      <w:pPr>
        <w:spacing w:after="360" w:line="432" w:lineRule="atLeast"/>
        <w:rPr>
          <w:rFonts w:ascii="Georgia" w:eastAsia="Times New Roman" w:hAnsi="Georgia" w:cs="Helvetica"/>
          <w:color w:val="111111"/>
          <w:sz w:val="27"/>
          <w:szCs w:val="27"/>
        </w:rPr>
      </w:pPr>
      <w:r w:rsidRPr="00F11639">
        <w:rPr>
          <w:rFonts w:ascii="Georgia" w:eastAsia="Times New Roman" w:hAnsi="Georgia" w:cs="Helvetica"/>
          <w:color w:val="111111"/>
          <w:sz w:val="27"/>
          <w:szCs w:val="27"/>
        </w:rPr>
        <w:t>Can you name the current solicitor general? No? That’s my point. To be fair, the one on the show had investigated the previous president in a high-profile case, so maybe we can think of her as a combination of a pre-Supreme Court Elena Kagan and Kenneth Starr.</w:t>
      </w:r>
    </w:p>
    <w:p w:rsidR="00F11639" w:rsidRPr="00F11639" w:rsidRDefault="00F11639" w:rsidP="00F11639">
      <w:pPr>
        <w:spacing w:after="360" w:line="432" w:lineRule="atLeast"/>
        <w:rPr>
          <w:rFonts w:ascii="Georgia" w:eastAsia="Times New Roman" w:hAnsi="Georgia" w:cs="Helvetica"/>
          <w:color w:val="111111"/>
          <w:sz w:val="27"/>
          <w:szCs w:val="27"/>
        </w:rPr>
      </w:pPr>
      <w:r w:rsidRPr="00F11639">
        <w:rPr>
          <w:rFonts w:ascii="Georgia" w:eastAsia="Times New Roman" w:hAnsi="Georgia" w:cs="Helvetica"/>
          <w:color w:val="111111"/>
          <w:sz w:val="27"/>
          <w:szCs w:val="27"/>
        </w:rPr>
        <w:t>Parties do not nominate people like these for president. Not even close. The main reason is that nominating someone for the presidency entails risk: Can this person actually function well as a candidate and win votes? Will this person advance the policies we like and not cave the moment public opinion starts to shift? This is why parties tend to nominate people with some history of behaving as a public official and running in multiple elections.</w:t>
      </w:r>
    </w:p>
    <w:p w:rsidR="00F11639" w:rsidRPr="00F11639" w:rsidRDefault="00F11639" w:rsidP="00F11639">
      <w:pPr>
        <w:spacing w:after="360" w:line="432" w:lineRule="atLeast"/>
        <w:rPr>
          <w:rFonts w:ascii="Georgia" w:eastAsia="Times New Roman" w:hAnsi="Georgia" w:cs="Helvetica"/>
          <w:color w:val="111111"/>
          <w:sz w:val="27"/>
          <w:szCs w:val="27"/>
        </w:rPr>
      </w:pPr>
      <w:r w:rsidRPr="00F11639">
        <w:rPr>
          <w:rFonts w:ascii="Georgia" w:eastAsia="Times New Roman" w:hAnsi="Georgia" w:cs="Helvetica"/>
          <w:color w:val="111111"/>
          <w:sz w:val="27"/>
          <w:szCs w:val="27"/>
        </w:rPr>
        <w:t xml:space="preserve">Some candidates also bring certain votes to the table, whether it’s African Americans, labor unions, evangelical Christians, Southerners, or anyone else. </w:t>
      </w:r>
      <w:r w:rsidRPr="00F11639">
        <w:rPr>
          <w:rFonts w:ascii="Georgia" w:eastAsia="Times New Roman" w:hAnsi="Georgia" w:cs="Helvetica"/>
          <w:color w:val="111111"/>
          <w:sz w:val="27"/>
          <w:szCs w:val="27"/>
        </w:rPr>
        <w:lastRenderedPageBreak/>
        <w:t>This makes the party’s job easier when it’s trying to mobilize half the electorate to turn out. The solicitor general brings approximately zero people to the table.</w:t>
      </w:r>
    </w:p>
    <w:p w:rsidR="00F11639" w:rsidRPr="00F11639" w:rsidRDefault="00F11639" w:rsidP="00F11639">
      <w:pPr>
        <w:spacing w:after="360" w:line="432" w:lineRule="atLeast"/>
        <w:rPr>
          <w:rFonts w:ascii="Georgia" w:eastAsia="Times New Roman" w:hAnsi="Georgia" w:cs="Helvetica"/>
          <w:color w:val="111111"/>
          <w:sz w:val="27"/>
          <w:szCs w:val="27"/>
        </w:rPr>
      </w:pPr>
      <w:r w:rsidRPr="00F11639">
        <w:rPr>
          <w:rFonts w:ascii="Georgia" w:eastAsia="Times New Roman" w:hAnsi="Georgia" w:cs="Helvetica"/>
          <w:color w:val="111111"/>
          <w:sz w:val="27"/>
          <w:szCs w:val="27"/>
        </w:rPr>
        <w:t>Parties cannot elevate a complete unknown to the presidency in less than a year. And even if they could, they probably wouldn’t want to.</w:t>
      </w:r>
    </w:p>
    <w:p w:rsidR="00F11639" w:rsidRPr="00F11639" w:rsidRDefault="00F11639" w:rsidP="00F11639">
      <w:pPr>
        <w:spacing w:after="360" w:line="432" w:lineRule="atLeast"/>
        <w:rPr>
          <w:rFonts w:ascii="Georgia" w:eastAsia="Times New Roman" w:hAnsi="Georgia" w:cs="Helvetica"/>
          <w:color w:val="111111"/>
          <w:sz w:val="27"/>
          <w:szCs w:val="27"/>
        </w:rPr>
      </w:pPr>
      <w:r w:rsidRPr="00F11639">
        <w:rPr>
          <w:rFonts w:ascii="Georgia" w:eastAsia="Times New Roman" w:hAnsi="Georgia" w:cs="Helvetica"/>
          <w:i/>
          <w:iCs/>
          <w:color w:val="111111"/>
          <w:sz w:val="27"/>
          <w:szCs w:val="27"/>
        </w:rPr>
        <w:t>[</w:t>
      </w:r>
      <w:hyperlink r:id="rId7" w:history="1">
        <w:r w:rsidRPr="00F11639">
          <w:rPr>
            <w:rFonts w:ascii="Georgia" w:eastAsia="Times New Roman" w:hAnsi="Georgia" w:cs="Helvetica"/>
            <w:i/>
            <w:iCs/>
            <w:color w:val="2E6D9D"/>
            <w:sz w:val="27"/>
            <w:szCs w:val="27"/>
            <w:u w:val="single"/>
          </w:rPr>
          <w:t>The Fix: What does this show really say about our politics?</w:t>
        </w:r>
      </w:hyperlink>
      <w:r w:rsidRPr="00F11639">
        <w:rPr>
          <w:rFonts w:ascii="Georgia" w:eastAsia="Times New Roman" w:hAnsi="Georgia" w:cs="Helvetica"/>
          <w:i/>
          <w:iCs/>
          <w:color w:val="111111"/>
          <w:sz w:val="27"/>
          <w:szCs w:val="27"/>
        </w:rPr>
        <w:t>]</w:t>
      </w:r>
    </w:p>
    <w:p w:rsidR="00F11639" w:rsidRPr="00F11639" w:rsidRDefault="00F11639" w:rsidP="00F11639">
      <w:pPr>
        <w:spacing w:after="360" w:line="432" w:lineRule="atLeast"/>
        <w:rPr>
          <w:rFonts w:ascii="Georgia" w:eastAsia="Times New Roman" w:hAnsi="Georgia" w:cs="Helvetica"/>
          <w:color w:val="111111"/>
          <w:sz w:val="27"/>
          <w:szCs w:val="27"/>
        </w:rPr>
      </w:pPr>
      <w:r w:rsidRPr="00F11639">
        <w:rPr>
          <w:rFonts w:ascii="Georgia" w:eastAsia="Times New Roman" w:hAnsi="Georgia" w:cs="Helvetica"/>
          <w:b/>
          <w:bCs/>
          <w:color w:val="111111"/>
          <w:sz w:val="27"/>
          <w:szCs w:val="27"/>
        </w:rPr>
        <w:t>People will trade away their Social Security benefits to help the unemployed.</w:t>
      </w:r>
    </w:p>
    <w:p w:rsidR="00F11639" w:rsidRPr="00F11639" w:rsidRDefault="00F11639" w:rsidP="00F11639">
      <w:pPr>
        <w:spacing w:after="360" w:line="432" w:lineRule="atLeast"/>
        <w:rPr>
          <w:rFonts w:ascii="Georgia" w:eastAsia="Times New Roman" w:hAnsi="Georgia" w:cs="Helvetica"/>
          <w:color w:val="111111"/>
          <w:sz w:val="27"/>
          <w:szCs w:val="27"/>
        </w:rPr>
      </w:pPr>
      <w:r w:rsidRPr="00F11639">
        <w:rPr>
          <w:rFonts w:ascii="Georgia" w:eastAsia="Times New Roman" w:hAnsi="Georgia" w:cs="Helvetica"/>
          <w:color w:val="111111"/>
          <w:sz w:val="27"/>
          <w:szCs w:val="27"/>
        </w:rPr>
        <w:t>I’m still struggling to understand the political logic behind Underwood’s America Works program. (That program, by the way, is just a retread of fake-President Bill Mitchell’s proposal in “</w:t>
      </w:r>
      <w:hyperlink r:id="rId8" w:tgtFrame="_blank" w:history="1">
        <w:r w:rsidRPr="00F11639">
          <w:rPr>
            <w:rFonts w:ascii="Georgia" w:eastAsia="Times New Roman" w:hAnsi="Georgia" w:cs="Helvetica"/>
            <w:color w:val="2E6D9D"/>
            <w:sz w:val="27"/>
            <w:szCs w:val="27"/>
            <w:u w:val="single"/>
          </w:rPr>
          <w:t>Dave</w:t>
        </w:r>
      </w:hyperlink>
      <w:r w:rsidRPr="00F11639">
        <w:rPr>
          <w:rFonts w:ascii="Georgia" w:eastAsia="Times New Roman" w:hAnsi="Georgia" w:cs="Helvetica"/>
          <w:color w:val="111111"/>
          <w:sz w:val="27"/>
          <w:szCs w:val="27"/>
        </w:rPr>
        <w:t>,” </w:t>
      </w:r>
      <w:r w:rsidRPr="00F11639">
        <w:rPr>
          <w:rFonts w:ascii="Georgia" w:eastAsia="Times New Roman" w:hAnsi="Georgia" w:cs="Helvetica"/>
          <w:b/>
          <w:bCs/>
          <w:color w:val="111111"/>
          <w:sz w:val="27"/>
          <w:szCs w:val="27"/>
        </w:rPr>
        <w:t>which was a comedy.</w:t>
      </w:r>
      <w:r w:rsidRPr="00F11639">
        <w:rPr>
          <w:rFonts w:ascii="Georgia" w:eastAsia="Times New Roman" w:hAnsi="Georgia" w:cs="Helvetica"/>
          <w:color w:val="111111"/>
          <w:sz w:val="27"/>
          <w:szCs w:val="27"/>
        </w:rPr>
        <w:t>) First of all, as </w:t>
      </w:r>
      <w:hyperlink r:id="rId9" w:tgtFrame="_blank" w:history="1">
        <w:r w:rsidRPr="00F11639">
          <w:rPr>
            <w:rFonts w:ascii="Georgia" w:eastAsia="Times New Roman" w:hAnsi="Georgia" w:cs="Helvetica"/>
            <w:color w:val="2E6D9D"/>
            <w:sz w:val="27"/>
            <w:szCs w:val="27"/>
            <w:u w:val="single"/>
          </w:rPr>
          <w:t xml:space="preserve">Dan </w:t>
        </w:r>
        <w:proofErr w:type="spellStart"/>
        <w:r w:rsidRPr="00F11639">
          <w:rPr>
            <w:rFonts w:ascii="Georgia" w:eastAsia="Times New Roman" w:hAnsi="Georgia" w:cs="Helvetica"/>
            <w:color w:val="2E6D9D"/>
            <w:sz w:val="27"/>
            <w:szCs w:val="27"/>
            <w:u w:val="single"/>
          </w:rPr>
          <w:t>Drezner</w:t>
        </w:r>
        <w:proofErr w:type="spellEnd"/>
      </w:hyperlink>
      <w:r w:rsidRPr="00F11639">
        <w:rPr>
          <w:rFonts w:ascii="Georgia" w:eastAsia="Times New Roman" w:hAnsi="Georgia" w:cs="Helvetica"/>
          <w:color w:val="111111"/>
          <w:sz w:val="27"/>
          <w:szCs w:val="27"/>
        </w:rPr>
        <w:t> notes, exchanging one for the other makes no sense. Ending payments to retirees while offering work to younger poor people is not really a trade-off; retirees are giving away a huge chunk of their income in exchange for absolutely nothing. And there’s no reason to think that America Works would be popular. Obamacare is unpopular in part because it primarily benefits the minority of people who didn’t have health insurance before 2010, and there are far fewer unemployed people than uninsured people. America Works would be quickly labeled a massive redistribution program that benefits just a handful of people.</w:t>
      </w:r>
    </w:p>
    <w:p w:rsidR="00F11639" w:rsidRPr="00F11639" w:rsidRDefault="00F11639" w:rsidP="00F11639">
      <w:pPr>
        <w:spacing w:after="360" w:line="432" w:lineRule="atLeast"/>
        <w:rPr>
          <w:rFonts w:ascii="Georgia" w:eastAsia="Times New Roman" w:hAnsi="Georgia" w:cs="Helvetica"/>
          <w:color w:val="111111"/>
          <w:sz w:val="27"/>
          <w:szCs w:val="27"/>
        </w:rPr>
      </w:pPr>
      <w:r w:rsidRPr="00F11639">
        <w:rPr>
          <w:rFonts w:ascii="Georgia" w:eastAsia="Times New Roman" w:hAnsi="Georgia" w:cs="Helvetica"/>
          <w:color w:val="111111"/>
          <w:sz w:val="27"/>
          <w:szCs w:val="27"/>
        </w:rPr>
        <w:t xml:space="preserve">But the main problem is that the Democratic Party consists of many interest groups who are </w:t>
      </w:r>
      <w:proofErr w:type="spellStart"/>
      <w:r w:rsidRPr="00F11639">
        <w:rPr>
          <w:rFonts w:ascii="Georgia" w:eastAsia="Times New Roman" w:hAnsi="Georgia" w:cs="Helvetica"/>
          <w:color w:val="111111"/>
          <w:sz w:val="27"/>
          <w:szCs w:val="27"/>
        </w:rPr>
        <w:t>hellbent</w:t>
      </w:r>
      <w:proofErr w:type="spellEnd"/>
      <w:r w:rsidRPr="00F11639">
        <w:rPr>
          <w:rFonts w:ascii="Georgia" w:eastAsia="Times New Roman" w:hAnsi="Georgia" w:cs="Helvetica"/>
          <w:color w:val="111111"/>
          <w:sz w:val="27"/>
          <w:szCs w:val="27"/>
        </w:rPr>
        <w:t xml:space="preserve"> on preserving Social Security. Even if you could convince people that it’s bankrupt (</w:t>
      </w:r>
      <w:hyperlink r:id="rId10" w:anchor="." w:tgtFrame="_blank" w:history="1">
        <w:r w:rsidRPr="00F11639">
          <w:rPr>
            <w:rFonts w:ascii="Georgia" w:eastAsia="Times New Roman" w:hAnsi="Georgia" w:cs="Helvetica"/>
            <w:color w:val="2E6D9D"/>
            <w:sz w:val="27"/>
            <w:szCs w:val="27"/>
            <w:u w:val="single"/>
          </w:rPr>
          <w:t>which it isn’t</w:t>
        </w:r>
      </w:hyperlink>
      <w:r w:rsidRPr="00F11639">
        <w:rPr>
          <w:rFonts w:ascii="Georgia" w:eastAsia="Times New Roman" w:hAnsi="Georgia" w:cs="Helvetica"/>
          <w:color w:val="111111"/>
          <w:sz w:val="27"/>
          <w:szCs w:val="27"/>
        </w:rPr>
        <w:t xml:space="preserve">), they’re not going to get on board with a program that would end those payments. No one with such designs would be permitted to get near the House leadership, no less the </w:t>
      </w:r>
      <w:r w:rsidRPr="00F11639">
        <w:rPr>
          <w:rFonts w:ascii="Georgia" w:eastAsia="Times New Roman" w:hAnsi="Georgia" w:cs="Helvetica"/>
          <w:color w:val="111111"/>
          <w:sz w:val="27"/>
          <w:szCs w:val="27"/>
        </w:rPr>
        <w:lastRenderedPageBreak/>
        <w:t xml:space="preserve">White House. And any president who tried would never get the support he needed to win </w:t>
      </w:r>
      <w:proofErr w:type="spellStart"/>
      <w:r w:rsidRPr="00F11639">
        <w:rPr>
          <w:rFonts w:ascii="Georgia" w:eastAsia="Times New Roman" w:hAnsi="Georgia" w:cs="Helvetica"/>
          <w:color w:val="111111"/>
          <w:sz w:val="27"/>
          <w:szCs w:val="27"/>
        </w:rPr>
        <w:t>renomination</w:t>
      </w:r>
      <w:proofErr w:type="spellEnd"/>
      <w:r w:rsidRPr="00F11639">
        <w:rPr>
          <w:rFonts w:ascii="Georgia" w:eastAsia="Times New Roman" w:hAnsi="Georgia" w:cs="Helvetica"/>
          <w:color w:val="111111"/>
          <w:sz w:val="27"/>
          <w:szCs w:val="27"/>
        </w:rPr>
        <w:t>.</w:t>
      </w:r>
    </w:p>
    <w:p w:rsidR="00F11639" w:rsidRPr="00F11639" w:rsidRDefault="00F11639" w:rsidP="00F11639">
      <w:pPr>
        <w:spacing w:after="360" w:line="432" w:lineRule="atLeast"/>
        <w:rPr>
          <w:rFonts w:ascii="Georgia" w:eastAsia="Times New Roman" w:hAnsi="Georgia" w:cs="Helvetica"/>
          <w:color w:val="111111"/>
          <w:sz w:val="27"/>
          <w:szCs w:val="27"/>
        </w:rPr>
      </w:pPr>
      <w:r w:rsidRPr="00F11639">
        <w:rPr>
          <w:rFonts w:ascii="Georgia" w:eastAsia="Times New Roman" w:hAnsi="Georgia" w:cs="Helvetica"/>
          <w:b/>
          <w:bCs/>
          <w:color w:val="111111"/>
          <w:sz w:val="27"/>
          <w:szCs w:val="27"/>
        </w:rPr>
        <w:t>A president might appoint the first lady to a key ambassadorial position.</w:t>
      </w:r>
    </w:p>
    <w:p w:rsidR="00F11639" w:rsidRPr="00F11639" w:rsidRDefault="00F11639" w:rsidP="00F11639">
      <w:pPr>
        <w:spacing w:after="360" w:line="432" w:lineRule="atLeast"/>
        <w:rPr>
          <w:rFonts w:ascii="Georgia" w:eastAsia="Times New Roman" w:hAnsi="Georgia" w:cs="Helvetica"/>
          <w:color w:val="111111"/>
          <w:sz w:val="27"/>
          <w:szCs w:val="27"/>
        </w:rPr>
      </w:pPr>
      <w:r w:rsidRPr="00F11639">
        <w:rPr>
          <w:rFonts w:ascii="Georgia" w:eastAsia="Times New Roman" w:hAnsi="Georgia" w:cs="Helvetica"/>
          <w:color w:val="111111"/>
          <w:sz w:val="27"/>
          <w:szCs w:val="27"/>
        </w:rPr>
        <w:t>The Clinton administration endured substantial public criticism when Hillary Clinton was given an unofficial role in managing health-care reform proposals within the White House. People deride Michelle Obama as some sort of Marxist demon because she recommends eating vegetables and exercising. The idea of appointing a spouse as ambassador to the United Nations without any sort of actual qualifications or training is just filled with conflicts and problems. No one would do it or approve it. </w:t>
      </w:r>
      <w:hyperlink r:id="rId11" w:history="1">
        <w:r w:rsidRPr="00F11639">
          <w:rPr>
            <w:rFonts w:ascii="Georgia" w:eastAsia="Times New Roman" w:hAnsi="Georgia" w:cs="Helvetica"/>
            <w:color w:val="2E6D9D"/>
            <w:sz w:val="27"/>
            <w:szCs w:val="27"/>
            <w:u w:val="single"/>
          </w:rPr>
          <w:t>And it is also illegal</w:t>
        </w:r>
      </w:hyperlink>
      <w:r w:rsidRPr="00F11639">
        <w:rPr>
          <w:rFonts w:ascii="Georgia" w:eastAsia="Times New Roman" w:hAnsi="Georgia" w:cs="Helvetica"/>
          <w:color w:val="111111"/>
          <w:sz w:val="27"/>
          <w:szCs w:val="27"/>
        </w:rPr>
        <w:t>.</w:t>
      </w:r>
    </w:p>
    <w:p w:rsidR="00F11639" w:rsidRPr="00F11639" w:rsidRDefault="00F11639" w:rsidP="00F11639">
      <w:pPr>
        <w:spacing w:after="360" w:line="432" w:lineRule="atLeast"/>
        <w:rPr>
          <w:rFonts w:ascii="Georgia" w:eastAsia="Times New Roman" w:hAnsi="Georgia" w:cs="Helvetica"/>
          <w:color w:val="111111"/>
          <w:sz w:val="27"/>
          <w:szCs w:val="27"/>
        </w:rPr>
      </w:pPr>
      <w:r w:rsidRPr="00F11639">
        <w:rPr>
          <w:rFonts w:ascii="Georgia" w:eastAsia="Times New Roman" w:hAnsi="Georgia" w:cs="Helvetica"/>
          <w:b/>
          <w:bCs/>
          <w:color w:val="111111"/>
          <w:sz w:val="27"/>
          <w:szCs w:val="27"/>
        </w:rPr>
        <w:t>Ambitious people are basically sociopaths.</w:t>
      </w:r>
    </w:p>
    <w:p w:rsidR="00F11639" w:rsidRPr="00F11639" w:rsidRDefault="00F11639" w:rsidP="00F11639">
      <w:pPr>
        <w:spacing w:after="360" w:line="432" w:lineRule="atLeast"/>
        <w:rPr>
          <w:rFonts w:ascii="Georgia" w:eastAsia="Times New Roman" w:hAnsi="Georgia" w:cs="Helvetica"/>
          <w:color w:val="111111"/>
          <w:sz w:val="27"/>
          <w:szCs w:val="27"/>
        </w:rPr>
      </w:pPr>
      <w:r w:rsidRPr="00F11639">
        <w:rPr>
          <w:rFonts w:ascii="Georgia" w:eastAsia="Times New Roman" w:hAnsi="Georgia" w:cs="Helvetica"/>
          <w:color w:val="111111"/>
          <w:sz w:val="27"/>
          <w:szCs w:val="27"/>
        </w:rPr>
        <w:t>Frank Underwood is able to get what he wants in Washington only by shamelessly manipulating people and occasionally murdering them. No one else does these things because they are not ambitious and are thus constrained by conventional morality. It’s a rather sad portrayal.</w:t>
      </w:r>
    </w:p>
    <w:p w:rsidR="00F11639" w:rsidRPr="00F11639" w:rsidRDefault="00F11639" w:rsidP="00F11639">
      <w:pPr>
        <w:spacing w:after="360" w:line="432" w:lineRule="atLeast"/>
        <w:rPr>
          <w:rFonts w:ascii="Georgia" w:eastAsia="Times New Roman" w:hAnsi="Georgia" w:cs="Helvetica"/>
          <w:color w:val="111111"/>
          <w:sz w:val="27"/>
          <w:szCs w:val="27"/>
        </w:rPr>
      </w:pPr>
      <w:r w:rsidRPr="00F11639">
        <w:rPr>
          <w:rFonts w:ascii="Georgia" w:eastAsia="Times New Roman" w:hAnsi="Georgia" w:cs="Helvetica"/>
          <w:color w:val="111111"/>
          <w:sz w:val="27"/>
          <w:szCs w:val="27"/>
        </w:rPr>
        <w:t>Our political system is organized around the principle that ambition is a good thing. Politicians will try to achieve and preserve power by making promises to voters and interest groups and delivering on those promises. I swear I once read this book called “The Federalist Papers” or something, and it argued that one person’s ambitions can be made to counter another’s, avoiding some of the worst excesses of the trait.</w:t>
      </w:r>
    </w:p>
    <w:p w:rsidR="00F11639" w:rsidRPr="00F11639" w:rsidRDefault="00F11639" w:rsidP="00F11639">
      <w:pPr>
        <w:spacing w:after="360" w:line="432" w:lineRule="atLeast"/>
        <w:rPr>
          <w:rFonts w:ascii="Georgia" w:eastAsia="Times New Roman" w:hAnsi="Georgia" w:cs="Helvetica"/>
          <w:color w:val="111111"/>
          <w:sz w:val="27"/>
          <w:szCs w:val="27"/>
        </w:rPr>
      </w:pPr>
      <w:r w:rsidRPr="00F11639">
        <w:rPr>
          <w:rFonts w:ascii="Georgia" w:eastAsia="Times New Roman" w:hAnsi="Georgia" w:cs="Helvetica"/>
          <w:color w:val="111111"/>
          <w:sz w:val="27"/>
          <w:szCs w:val="27"/>
        </w:rPr>
        <w:t>Ambition isn’t a disease. We want ambitious people in government.</w:t>
      </w:r>
    </w:p>
    <w:p w:rsidR="00F11639" w:rsidRPr="00F11639" w:rsidRDefault="00F11639" w:rsidP="00F11639">
      <w:pPr>
        <w:spacing w:after="360" w:line="432" w:lineRule="atLeast"/>
        <w:rPr>
          <w:rFonts w:ascii="Georgia" w:eastAsia="Times New Roman" w:hAnsi="Georgia" w:cs="Helvetica"/>
          <w:color w:val="111111"/>
          <w:sz w:val="27"/>
          <w:szCs w:val="27"/>
        </w:rPr>
      </w:pPr>
      <w:r w:rsidRPr="00F11639">
        <w:rPr>
          <w:rFonts w:ascii="Georgia" w:eastAsia="Times New Roman" w:hAnsi="Georgia" w:cs="Helvetica"/>
          <w:b/>
          <w:bCs/>
          <w:color w:val="111111"/>
          <w:sz w:val="27"/>
          <w:szCs w:val="27"/>
        </w:rPr>
        <w:t>You can sell legislation by having a novelist write a book about you.</w:t>
      </w:r>
    </w:p>
    <w:p w:rsidR="00F11639" w:rsidRPr="00F11639" w:rsidRDefault="00F11639" w:rsidP="00F11639">
      <w:pPr>
        <w:spacing w:after="360" w:line="432" w:lineRule="atLeast"/>
        <w:rPr>
          <w:rFonts w:ascii="Georgia" w:eastAsia="Times New Roman" w:hAnsi="Georgia" w:cs="Helvetica"/>
          <w:color w:val="111111"/>
          <w:sz w:val="27"/>
          <w:szCs w:val="27"/>
        </w:rPr>
      </w:pPr>
      <w:r w:rsidRPr="00F11639">
        <w:rPr>
          <w:rFonts w:ascii="Georgia" w:eastAsia="Times New Roman" w:hAnsi="Georgia" w:cs="Helvetica"/>
          <w:color w:val="111111"/>
          <w:sz w:val="27"/>
          <w:szCs w:val="27"/>
        </w:rPr>
        <w:lastRenderedPageBreak/>
        <w:t>I didn’t understand what this plot was all about, and I don’t think the show did, either. Imagine President Obama trying to sell the Affordable Care Act by having John Grisham shadow him around the White House during 2009. What’s the point? Whose mind will be changed, even if the book did somehow come out before the bill came to a vote? And the author was picked because of an online review he wrote about a video game?</w:t>
      </w:r>
    </w:p>
    <w:p w:rsidR="00F11639" w:rsidRPr="00F11639" w:rsidRDefault="00F11639" w:rsidP="00F11639">
      <w:pPr>
        <w:spacing w:after="360" w:line="432" w:lineRule="atLeast"/>
        <w:rPr>
          <w:rFonts w:ascii="Georgia" w:eastAsia="Times New Roman" w:hAnsi="Georgia" w:cs="Helvetica"/>
          <w:color w:val="111111"/>
          <w:sz w:val="27"/>
          <w:szCs w:val="27"/>
        </w:rPr>
      </w:pPr>
      <w:r w:rsidRPr="00F11639">
        <w:rPr>
          <w:rFonts w:ascii="Georgia" w:eastAsia="Times New Roman" w:hAnsi="Georgia" w:cs="Helvetica"/>
          <w:b/>
          <w:bCs/>
          <w:color w:val="111111"/>
          <w:sz w:val="27"/>
          <w:szCs w:val="27"/>
        </w:rPr>
        <w:t>Presidents occasionally have arguments with God and desecrate cathedrals.</w:t>
      </w:r>
    </w:p>
    <w:p w:rsidR="00F11639" w:rsidRPr="00F11639" w:rsidRDefault="00F11639" w:rsidP="00F11639">
      <w:pPr>
        <w:spacing w:after="360" w:line="432" w:lineRule="atLeast"/>
        <w:rPr>
          <w:rFonts w:ascii="Georgia" w:eastAsia="Times New Roman" w:hAnsi="Georgia" w:cs="Helvetica"/>
          <w:color w:val="111111"/>
          <w:sz w:val="27"/>
          <w:szCs w:val="27"/>
        </w:rPr>
      </w:pPr>
      <w:r w:rsidRPr="00F11639">
        <w:rPr>
          <w:rFonts w:ascii="Georgia" w:eastAsia="Times New Roman" w:hAnsi="Georgia" w:cs="Helvetica"/>
          <w:color w:val="111111"/>
          <w:sz w:val="27"/>
          <w:szCs w:val="27"/>
        </w:rPr>
        <w:t>I can’t even. But in fairness, </w:t>
      </w:r>
      <w:hyperlink r:id="rId12" w:tgtFrame="_blank" w:history="1">
        <w:r w:rsidRPr="00F11639">
          <w:rPr>
            <w:rFonts w:ascii="Georgia" w:eastAsia="Times New Roman" w:hAnsi="Georgia" w:cs="Helvetica"/>
            <w:color w:val="2E6D9D"/>
            <w:sz w:val="27"/>
            <w:szCs w:val="27"/>
            <w:u w:val="single"/>
          </w:rPr>
          <w:t>“The West Wing” started it</w:t>
        </w:r>
      </w:hyperlink>
      <w:r w:rsidRPr="00F11639">
        <w:rPr>
          <w:rFonts w:ascii="Georgia" w:eastAsia="Times New Roman" w:hAnsi="Georgia" w:cs="Helvetica"/>
          <w:color w:val="111111"/>
          <w:sz w:val="27"/>
          <w:szCs w:val="27"/>
        </w:rPr>
        <w:t>.</w:t>
      </w:r>
    </w:p>
    <w:p w:rsidR="00F11639" w:rsidRPr="00F11639" w:rsidRDefault="00F11639" w:rsidP="00F11639">
      <w:pPr>
        <w:spacing w:after="360" w:line="432" w:lineRule="atLeast"/>
        <w:rPr>
          <w:rFonts w:ascii="Georgia" w:eastAsia="Times New Roman" w:hAnsi="Georgia" w:cs="Helvetica"/>
          <w:color w:val="111111"/>
          <w:sz w:val="27"/>
          <w:szCs w:val="27"/>
        </w:rPr>
      </w:pPr>
      <w:r w:rsidRPr="00F11639">
        <w:rPr>
          <w:rFonts w:ascii="Georgia" w:eastAsia="Times New Roman" w:hAnsi="Georgia" w:cs="Helvetica"/>
          <w:b/>
          <w:bCs/>
          <w:color w:val="111111"/>
          <w:sz w:val="27"/>
          <w:szCs w:val="27"/>
        </w:rPr>
        <w:t>White House chiefs of staff</w:t>
      </w:r>
      <w:r w:rsidRPr="00F11639">
        <w:rPr>
          <w:rFonts w:ascii="Georgia" w:eastAsia="Times New Roman" w:hAnsi="Georgia" w:cs="Helvetica"/>
          <w:color w:val="111111"/>
          <w:sz w:val="27"/>
          <w:szCs w:val="27"/>
        </w:rPr>
        <w:t> </w:t>
      </w:r>
      <w:r w:rsidRPr="00F11639">
        <w:rPr>
          <w:rFonts w:ascii="Georgia" w:eastAsia="Times New Roman" w:hAnsi="Georgia" w:cs="Helvetica"/>
          <w:b/>
          <w:bCs/>
          <w:color w:val="111111"/>
          <w:sz w:val="27"/>
          <w:szCs w:val="27"/>
        </w:rPr>
        <w:t>are so unrecognizable that they can be stopped and frisked by police for no cause and can buy murder implements in small towns without being identified.</w:t>
      </w:r>
    </w:p>
    <w:p w:rsidR="00F11639" w:rsidRPr="00F11639" w:rsidRDefault="00F11639" w:rsidP="00F11639">
      <w:pPr>
        <w:spacing w:after="360" w:line="432" w:lineRule="atLeast"/>
        <w:rPr>
          <w:rFonts w:ascii="Georgia" w:eastAsia="Times New Roman" w:hAnsi="Georgia" w:cs="Helvetica"/>
          <w:color w:val="111111"/>
          <w:sz w:val="27"/>
          <w:szCs w:val="27"/>
        </w:rPr>
      </w:pPr>
      <w:r w:rsidRPr="00F11639">
        <w:rPr>
          <w:rFonts w:ascii="Georgia" w:eastAsia="Times New Roman" w:hAnsi="Georgia" w:cs="Helvetica"/>
          <w:color w:val="111111"/>
          <w:sz w:val="27"/>
          <w:szCs w:val="27"/>
        </w:rPr>
        <w:t>Okay, that’s probably correct.</w:t>
      </w:r>
    </w:p>
    <w:p w:rsidR="00F11639" w:rsidRPr="00F11639" w:rsidRDefault="00F11639" w:rsidP="00F11639">
      <w:pPr>
        <w:spacing w:after="360" w:line="432" w:lineRule="atLeast"/>
        <w:rPr>
          <w:rFonts w:ascii="Georgia" w:eastAsia="Times New Roman" w:hAnsi="Georgia" w:cs="Helvetica"/>
          <w:color w:val="111111"/>
          <w:sz w:val="27"/>
          <w:szCs w:val="27"/>
        </w:rPr>
      </w:pPr>
      <w:r w:rsidRPr="00F11639">
        <w:rPr>
          <w:rFonts w:ascii="Georgia" w:eastAsia="Times New Roman" w:hAnsi="Georgia" w:cs="Helvetica"/>
          <w:color w:val="111111"/>
          <w:sz w:val="27"/>
          <w:szCs w:val="27"/>
        </w:rPr>
        <w:t xml:space="preserve">I will say that </w:t>
      </w:r>
      <w:r w:rsidRPr="00F11639">
        <w:rPr>
          <w:rFonts w:ascii="Georgia" w:eastAsia="Times New Roman" w:hAnsi="Georgia" w:cs="Helvetica"/>
          <w:color w:val="111111"/>
          <w:sz w:val="27"/>
          <w:szCs w:val="27"/>
          <w:highlight w:val="yellow"/>
        </w:rPr>
        <w:t>Season 3 becomes considerably better by mid-season when it starts dealing with international affairs.</w:t>
      </w:r>
      <w:r w:rsidRPr="00F11639">
        <w:rPr>
          <w:rFonts w:ascii="Georgia" w:eastAsia="Times New Roman" w:hAnsi="Georgia" w:cs="Helvetica"/>
          <w:color w:val="111111"/>
          <w:sz w:val="27"/>
          <w:szCs w:val="27"/>
        </w:rPr>
        <w:t xml:space="preserve"> No, that plot doesn’t make a ton of sense either, but at least it pits Underwood against another scheming, intelligent sociopath (the president of Russia), rather than just have him being the only clever person in Washington.</w:t>
      </w:r>
    </w:p>
    <w:p w:rsidR="00F11639" w:rsidRPr="00F11639" w:rsidRDefault="00F11639" w:rsidP="00F11639">
      <w:pPr>
        <w:spacing w:after="360" w:line="432" w:lineRule="atLeast"/>
        <w:rPr>
          <w:rFonts w:ascii="Georgia" w:eastAsia="Times New Roman" w:hAnsi="Georgia" w:cs="Helvetica"/>
          <w:color w:val="111111"/>
          <w:sz w:val="27"/>
          <w:szCs w:val="27"/>
        </w:rPr>
      </w:pPr>
      <w:bookmarkStart w:id="0" w:name="_GoBack"/>
      <w:bookmarkEnd w:id="0"/>
      <w:r w:rsidRPr="00F11639">
        <w:rPr>
          <w:rFonts w:ascii="Georgia" w:eastAsia="Times New Roman" w:hAnsi="Georgia" w:cs="Helvetica"/>
          <w:color w:val="111111"/>
          <w:sz w:val="27"/>
          <w:szCs w:val="27"/>
          <w:highlight w:val="yellow"/>
        </w:rPr>
        <w:t>At the end of the day, “House of Cards” is a show about mean people doing mean things, and it does that well.</w:t>
      </w:r>
    </w:p>
    <w:p w:rsidR="00F11639" w:rsidRPr="00F11639" w:rsidRDefault="00F11639" w:rsidP="00F11639">
      <w:pPr>
        <w:spacing w:after="360" w:line="432" w:lineRule="atLeast"/>
        <w:rPr>
          <w:rFonts w:ascii="Georgia" w:eastAsia="Times New Roman" w:hAnsi="Georgia" w:cs="Helvetica"/>
          <w:color w:val="111111"/>
          <w:sz w:val="27"/>
          <w:szCs w:val="27"/>
        </w:rPr>
      </w:pPr>
      <w:r w:rsidRPr="00F11639">
        <w:rPr>
          <w:rFonts w:ascii="Georgia" w:eastAsia="Times New Roman" w:hAnsi="Georgia" w:cs="Helvetica"/>
          <w:color w:val="111111"/>
          <w:sz w:val="27"/>
          <w:szCs w:val="27"/>
        </w:rPr>
        <w:t>But if you want to understand American politics, watch just about anything else.</w:t>
      </w:r>
    </w:p>
    <w:p w:rsidR="00F11639" w:rsidRPr="00F11639" w:rsidRDefault="00F11639" w:rsidP="00F11639">
      <w:pPr>
        <w:spacing w:line="360" w:lineRule="atLeast"/>
        <w:rPr>
          <w:rFonts w:ascii="Helvetica" w:eastAsia="Times New Roman" w:hAnsi="Helvetica" w:cs="Helvetica"/>
          <w:color w:val="111111"/>
          <w:sz w:val="24"/>
          <w:szCs w:val="24"/>
        </w:rPr>
      </w:pPr>
      <w:r w:rsidRPr="00F11639">
        <w:rPr>
          <w:rFonts w:ascii="Helvetica" w:eastAsia="Times New Roman" w:hAnsi="Helvetica" w:cs="Helvetica"/>
          <w:color w:val="111111"/>
          <w:sz w:val="24"/>
          <w:szCs w:val="24"/>
        </w:rPr>
        <w:lastRenderedPageBreak/>
        <w:t xml:space="preserve">Seth </w:t>
      </w:r>
      <w:proofErr w:type="spellStart"/>
      <w:r w:rsidRPr="00F11639">
        <w:rPr>
          <w:rFonts w:ascii="Helvetica" w:eastAsia="Times New Roman" w:hAnsi="Helvetica" w:cs="Helvetica"/>
          <w:color w:val="111111"/>
          <w:sz w:val="24"/>
          <w:szCs w:val="24"/>
        </w:rPr>
        <w:t>Masket</w:t>
      </w:r>
      <w:proofErr w:type="spellEnd"/>
      <w:r w:rsidRPr="00F11639">
        <w:rPr>
          <w:rFonts w:ascii="Helvetica" w:eastAsia="Times New Roman" w:hAnsi="Helvetica" w:cs="Helvetica"/>
          <w:color w:val="111111"/>
          <w:sz w:val="24"/>
          <w:szCs w:val="24"/>
        </w:rPr>
        <w:t xml:space="preserve"> is an associate professor and chair of the Department of Political Science at the University of Denver. He specializes in political parties, state legislatures, campaigns and elections, and social networks.</w:t>
      </w:r>
    </w:p>
    <w:p w:rsidR="00F11639" w:rsidRPr="00F11639" w:rsidRDefault="00F11639" w:rsidP="00F11639">
      <w:pPr>
        <w:spacing w:after="0" w:line="525" w:lineRule="atLeast"/>
        <w:jc w:val="center"/>
        <w:rPr>
          <w:rFonts w:ascii="Arial" w:eastAsia="Times New Roman" w:hAnsi="Arial" w:cs="Arial"/>
          <w:color w:val="000000"/>
          <w:sz w:val="27"/>
          <w:szCs w:val="27"/>
        </w:rPr>
      </w:pPr>
      <w:r w:rsidRPr="00F11639">
        <w:rPr>
          <w:rFonts w:ascii="Arial" w:eastAsia="Times New Roman" w:hAnsi="Arial" w:cs="Arial"/>
          <w:color w:val="2A2A2A"/>
          <w:sz w:val="27"/>
          <w:szCs w:val="27"/>
        </w:rPr>
        <w:t>301</w:t>
      </w:r>
    </w:p>
    <w:p w:rsidR="00F11639" w:rsidRPr="00F11639" w:rsidRDefault="00F11639" w:rsidP="00F11639">
      <w:pPr>
        <w:spacing w:after="0" w:line="525" w:lineRule="atLeast"/>
        <w:jc w:val="center"/>
        <w:rPr>
          <w:rFonts w:ascii="Arial" w:eastAsia="Times New Roman" w:hAnsi="Arial" w:cs="Arial"/>
          <w:color w:val="000000"/>
          <w:sz w:val="27"/>
          <w:szCs w:val="27"/>
        </w:rPr>
      </w:pPr>
      <w:r w:rsidRPr="00F11639">
        <w:rPr>
          <w:rFonts w:ascii="Arial" w:eastAsia="Times New Roman" w:hAnsi="Arial" w:cs="Arial"/>
          <w:color w:val="000000"/>
          <w:sz w:val="27"/>
          <w:szCs w:val="27"/>
        </w:rPr>
        <w:t> </w:t>
      </w:r>
    </w:p>
    <w:p w:rsidR="00F11639" w:rsidRPr="00F11639" w:rsidRDefault="00F11639" w:rsidP="00F11639">
      <w:pPr>
        <w:spacing w:after="150" w:line="525" w:lineRule="atLeast"/>
        <w:jc w:val="center"/>
        <w:rPr>
          <w:rFonts w:ascii="Arial" w:eastAsia="Times New Roman" w:hAnsi="Arial" w:cs="Arial"/>
          <w:color w:val="000000"/>
          <w:sz w:val="27"/>
          <w:szCs w:val="27"/>
        </w:rPr>
      </w:pPr>
      <w:r w:rsidRPr="00F11639">
        <w:rPr>
          <w:rFonts w:ascii="Arial" w:eastAsia="Times New Roman" w:hAnsi="Arial" w:cs="Arial"/>
          <w:color w:val="000000"/>
          <w:sz w:val="27"/>
          <w:szCs w:val="27"/>
        </w:rPr>
        <w:t>Comments</w:t>
      </w:r>
    </w:p>
    <w:p w:rsidR="00F11639" w:rsidRDefault="00F11639"/>
    <w:sectPr w:rsidR="00F116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C42315"/>
    <w:multiLevelType w:val="multilevel"/>
    <w:tmpl w:val="0B18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639"/>
    <w:rsid w:val="00476B33"/>
    <w:rsid w:val="00E25716"/>
    <w:rsid w:val="00F11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69048-ED1D-401B-A6D1-EC103610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16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1639"/>
    <w:rPr>
      <w:b/>
      <w:bCs/>
    </w:rPr>
  </w:style>
  <w:style w:type="character" w:customStyle="1" w:styleId="apple-converted-space">
    <w:name w:val="apple-converted-space"/>
    <w:basedOn w:val="DefaultParagraphFont"/>
    <w:rsid w:val="00F11639"/>
  </w:style>
  <w:style w:type="character" w:customStyle="1" w:styleId="ptv-promo-video-headline">
    <w:name w:val="ptv-promo-video-headline"/>
    <w:basedOn w:val="DefaultParagraphFont"/>
    <w:rsid w:val="00F11639"/>
  </w:style>
  <w:style w:type="character" w:customStyle="1" w:styleId="ptv-promo-video-duration">
    <w:name w:val="ptv-promo-video-duration"/>
    <w:basedOn w:val="DefaultParagraphFont"/>
    <w:rsid w:val="00F11639"/>
  </w:style>
  <w:style w:type="character" w:customStyle="1" w:styleId="pb-caption">
    <w:name w:val="pb-caption"/>
    <w:basedOn w:val="DefaultParagraphFont"/>
    <w:rsid w:val="00F11639"/>
  </w:style>
  <w:style w:type="character" w:styleId="Hyperlink">
    <w:name w:val="Hyperlink"/>
    <w:basedOn w:val="DefaultParagraphFont"/>
    <w:uiPriority w:val="99"/>
    <w:semiHidden/>
    <w:unhideWhenUsed/>
    <w:rsid w:val="00F11639"/>
    <w:rPr>
      <w:color w:val="0000FF"/>
      <w:u w:val="single"/>
    </w:rPr>
  </w:style>
  <w:style w:type="character" w:styleId="Emphasis">
    <w:name w:val="Emphasis"/>
    <w:basedOn w:val="DefaultParagraphFont"/>
    <w:uiPriority w:val="20"/>
    <w:qFormat/>
    <w:rsid w:val="00F11639"/>
    <w:rPr>
      <w:i/>
      <w:iCs/>
    </w:rPr>
  </w:style>
  <w:style w:type="character" w:customStyle="1" w:styleId="fa">
    <w:name w:val="fa"/>
    <w:basedOn w:val="DefaultParagraphFont"/>
    <w:rsid w:val="00F11639"/>
  </w:style>
  <w:style w:type="character" w:customStyle="1" w:styleId="longname">
    <w:name w:val="longname"/>
    <w:basedOn w:val="DefaultParagraphFont"/>
    <w:rsid w:val="00F11639"/>
  </w:style>
  <w:style w:type="character" w:customStyle="1" w:styleId="echocontainer">
    <w:name w:val="echo_container"/>
    <w:basedOn w:val="DefaultParagraphFont"/>
    <w:rsid w:val="00F11639"/>
  </w:style>
  <w:style w:type="character" w:customStyle="1" w:styleId="comment-display">
    <w:name w:val="comment-display"/>
    <w:basedOn w:val="DefaultParagraphFont"/>
    <w:rsid w:val="00F11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671098">
      <w:bodyDiv w:val="1"/>
      <w:marLeft w:val="0"/>
      <w:marRight w:val="0"/>
      <w:marTop w:val="0"/>
      <w:marBottom w:val="0"/>
      <w:divBdr>
        <w:top w:val="none" w:sz="0" w:space="0" w:color="auto"/>
        <w:left w:val="none" w:sz="0" w:space="0" w:color="auto"/>
        <w:bottom w:val="none" w:sz="0" w:space="0" w:color="auto"/>
        <w:right w:val="none" w:sz="0" w:space="0" w:color="auto"/>
      </w:divBdr>
      <w:divsChild>
        <w:div w:id="827861353">
          <w:marLeft w:val="0"/>
          <w:marRight w:val="0"/>
          <w:marTop w:val="0"/>
          <w:marBottom w:val="0"/>
          <w:divBdr>
            <w:top w:val="none" w:sz="0" w:space="0" w:color="auto"/>
            <w:left w:val="none" w:sz="0" w:space="0" w:color="auto"/>
            <w:bottom w:val="none" w:sz="0" w:space="0" w:color="auto"/>
            <w:right w:val="single" w:sz="6" w:space="8" w:color="D5D5D5"/>
          </w:divBdr>
          <w:divsChild>
            <w:div w:id="1671907614">
              <w:marLeft w:val="0"/>
              <w:marRight w:val="0"/>
              <w:marTop w:val="300"/>
              <w:marBottom w:val="0"/>
              <w:divBdr>
                <w:top w:val="none" w:sz="0" w:space="0" w:color="auto"/>
                <w:left w:val="none" w:sz="0" w:space="0" w:color="auto"/>
                <w:bottom w:val="none" w:sz="0" w:space="0" w:color="auto"/>
                <w:right w:val="none" w:sz="0" w:space="0" w:color="auto"/>
              </w:divBdr>
              <w:divsChild>
                <w:div w:id="447506727">
                  <w:marLeft w:val="0"/>
                  <w:marRight w:val="0"/>
                  <w:marTop w:val="0"/>
                  <w:marBottom w:val="0"/>
                  <w:divBdr>
                    <w:top w:val="none" w:sz="0" w:space="0" w:color="auto"/>
                    <w:left w:val="none" w:sz="0" w:space="0" w:color="auto"/>
                    <w:bottom w:val="none" w:sz="0" w:space="0" w:color="auto"/>
                    <w:right w:val="none" w:sz="0" w:space="0" w:color="auto"/>
                  </w:divBdr>
                  <w:divsChild>
                    <w:div w:id="1008141133">
                      <w:marLeft w:val="0"/>
                      <w:marRight w:val="0"/>
                      <w:marTop w:val="0"/>
                      <w:marBottom w:val="300"/>
                      <w:divBdr>
                        <w:top w:val="none" w:sz="0" w:space="0" w:color="auto"/>
                        <w:left w:val="none" w:sz="0" w:space="0" w:color="auto"/>
                        <w:bottom w:val="single" w:sz="6" w:space="15" w:color="D5D5D5"/>
                        <w:right w:val="none" w:sz="0" w:space="0" w:color="auto"/>
                      </w:divBdr>
                      <w:divsChild>
                        <w:div w:id="658996153">
                          <w:marLeft w:val="0"/>
                          <w:marRight w:val="0"/>
                          <w:marTop w:val="0"/>
                          <w:marBottom w:val="0"/>
                          <w:divBdr>
                            <w:top w:val="none" w:sz="0" w:space="0" w:color="auto"/>
                            <w:left w:val="none" w:sz="0" w:space="0" w:color="auto"/>
                            <w:bottom w:val="none" w:sz="0" w:space="0" w:color="auto"/>
                            <w:right w:val="none" w:sz="0" w:space="0" w:color="auto"/>
                          </w:divBdr>
                          <w:divsChild>
                            <w:div w:id="1024744782">
                              <w:marLeft w:val="0"/>
                              <w:marRight w:val="0"/>
                              <w:marTop w:val="0"/>
                              <w:marBottom w:val="0"/>
                              <w:divBdr>
                                <w:top w:val="none" w:sz="0" w:space="0" w:color="auto"/>
                                <w:left w:val="none" w:sz="0" w:space="0" w:color="auto"/>
                                <w:bottom w:val="none" w:sz="0" w:space="0" w:color="auto"/>
                                <w:right w:val="none" w:sz="0" w:space="0" w:color="auto"/>
                              </w:divBdr>
                              <w:divsChild>
                                <w:div w:id="728960016">
                                  <w:marLeft w:val="0"/>
                                  <w:marRight w:val="0"/>
                                  <w:marTop w:val="0"/>
                                  <w:marBottom w:val="0"/>
                                  <w:divBdr>
                                    <w:top w:val="none" w:sz="0" w:space="0" w:color="auto"/>
                                    <w:left w:val="none" w:sz="0" w:space="0" w:color="auto"/>
                                    <w:bottom w:val="none" w:sz="0" w:space="0" w:color="auto"/>
                                    <w:right w:val="none" w:sz="0" w:space="0" w:color="auto"/>
                                  </w:divBdr>
                                  <w:divsChild>
                                    <w:div w:id="1667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63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9089441">
                  <w:marLeft w:val="0"/>
                  <w:marRight w:val="0"/>
                  <w:marTop w:val="0"/>
                  <w:marBottom w:val="300"/>
                  <w:divBdr>
                    <w:top w:val="single" w:sz="6" w:space="0" w:color="D5D5D5"/>
                    <w:left w:val="none" w:sz="0" w:space="0" w:color="auto"/>
                    <w:bottom w:val="single" w:sz="6" w:space="0" w:color="D5D5D5"/>
                    <w:right w:val="none" w:sz="0" w:space="0" w:color="auto"/>
                  </w:divBdr>
                  <w:divsChild>
                    <w:div w:id="76881322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544607500">
          <w:marLeft w:val="0"/>
          <w:marRight w:val="0"/>
          <w:marTop w:val="0"/>
          <w:marBottom w:val="0"/>
          <w:divBdr>
            <w:top w:val="none" w:sz="0" w:space="0" w:color="auto"/>
            <w:left w:val="none" w:sz="0" w:space="0" w:color="auto"/>
            <w:bottom w:val="none" w:sz="0" w:space="0" w:color="auto"/>
            <w:right w:val="single" w:sz="6" w:space="8" w:color="D5D5D5"/>
          </w:divBdr>
          <w:divsChild>
            <w:div w:id="1430617551">
              <w:marLeft w:val="0"/>
              <w:marRight w:val="0"/>
              <w:marTop w:val="0"/>
              <w:marBottom w:val="0"/>
              <w:divBdr>
                <w:top w:val="none" w:sz="0" w:space="0" w:color="auto"/>
                <w:left w:val="none" w:sz="0" w:space="0" w:color="auto"/>
                <w:bottom w:val="none" w:sz="0" w:space="0" w:color="auto"/>
                <w:right w:val="none" w:sz="0" w:space="0" w:color="auto"/>
              </w:divBdr>
            </w:div>
          </w:divsChild>
        </w:div>
        <w:div w:id="2016035532">
          <w:marLeft w:val="0"/>
          <w:marRight w:val="0"/>
          <w:marTop w:val="0"/>
          <w:marBottom w:val="0"/>
          <w:divBdr>
            <w:top w:val="none" w:sz="0" w:space="0" w:color="auto"/>
            <w:left w:val="none" w:sz="0" w:space="0" w:color="auto"/>
            <w:bottom w:val="single" w:sz="6" w:space="8" w:color="D5D5D5"/>
            <w:right w:val="single" w:sz="6" w:space="8" w:color="D5D5D5"/>
          </w:divBdr>
          <w:divsChild>
            <w:div w:id="1799448259">
              <w:marLeft w:val="0"/>
              <w:marRight w:val="0"/>
              <w:marTop w:val="0"/>
              <w:marBottom w:val="0"/>
              <w:divBdr>
                <w:top w:val="none" w:sz="0" w:space="0" w:color="auto"/>
                <w:left w:val="none" w:sz="0" w:space="0" w:color="auto"/>
                <w:bottom w:val="none" w:sz="0" w:space="0" w:color="auto"/>
                <w:right w:val="none" w:sz="0" w:space="0" w:color="auto"/>
              </w:divBdr>
              <w:divsChild>
                <w:div w:id="424112492">
                  <w:marLeft w:val="0"/>
                  <w:marRight w:val="0"/>
                  <w:marTop w:val="0"/>
                  <w:marBottom w:val="150"/>
                  <w:divBdr>
                    <w:top w:val="single" w:sz="6" w:space="4" w:color="D5D5D5"/>
                    <w:left w:val="single" w:sz="6" w:space="4" w:color="D5D5D5"/>
                    <w:bottom w:val="single" w:sz="6" w:space="4" w:color="D5D5D5"/>
                    <w:right w:val="single" w:sz="6" w:space="4" w:color="D5D5D5"/>
                  </w:divBdr>
                  <w:divsChild>
                    <w:div w:id="249781465">
                      <w:marLeft w:val="0"/>
                      <w:marRight w:val="0"/>
                      <w:marTop w:val="0"/>
                      <w:marBottom w:val="0"/>
                      <w:divBdr>
                        <w:top w:val="none" w:sz="0" w:space="0" w:color="auto"/>
                        <w:left w:val="none" w:sz="0" w:space="0" w:color="auto"/>
                        <w:bottom w:val="none" w:sz="0" w:space="0" w:color="auto"/>
                        <w:right w:val="none" w:sz="0" w:space="0" w:color="auto"/>
                      </w:divBdr>
                    </w:div>
                    <w:div w:id="5990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db.com/title/tt010667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ashingtonpost.com/blogs/the-fix/wp/2015/02/27/what-does-house-of-cards-say-about-our-politics-really/" TargetMode="External"/><Relationship Id="rId12" Type="http://schemas.openxmlformats.org/officeDocument/2006/relationships/hyperlink" Target="https://www.youtube.com/watch?v=fYcMk3AJKL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shingtonpost.com/blogs/style-blog/wp/2015/03/05/should-you-be-embarrassed-that-you-already-finished-house-of-cards/" TargetMode="External"/><Relationship Id="rId11" Type="http://schemas.openxmlformats.org/officeDocument/2006/relationships/hyperlink" Target="http://www.washingtonpost.com/blogs/in-the-loop/wp/2015/03/06/frank-underwood-finally-goes-too-far/" TargetMode="External"/><Relationship Id="rId5" Type="http://schemas.openxmlformats.org/officeDocument/2006/relationships/hyperlink" Target="http://www.amazon.com/Game-Change-Clintons-McCain-Lifetime/dp/0061733644" TargetMode="External"/><Relationship Id="rId10" Type="http://schemas.openxmlformats.org/officeDocument/2006/relationships/hyperlink" Target="http://www.cnbc.com/id/101860799" TargetMode="External"/><Relationship Id="rId4" Type="http://schemas.openxmlformats.org/officeDocument/2006/relationships/webSettings" Target="webSettings.xml"/><Relationship Id="rId9" Type="http://schemas.openxmlformats.org/officeDocument/2006/relationships/hyperlink" Target="http://www.washingtonpost.com/posteverything/wp/2015/03/03/is-house-of-cards-crueler-to-wonks-or-operativ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1639</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1</cp:revision>
  <dcterms:created xsi:type="dcterms:W3CDTF">2015-05-11T11:45:00Z</dcterms:created>
  <dcterms:modified xsi:type="dcterms:W3CDTF">2015-05-11T12:16:00Z</dcterms:modified>
</cp:coreProperties>
</file>